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b/>
          <w:bCs/>
          <w:sz w:val="23"/>
          <w:szCs w:val="23"/>
          <w:bdr w:val="none" w:sz="0" w:space="0" w:color="auto" w:frame="1"/>
          <w:lang w:eastAsia="en-GB"/>
        </w:rPr>
        <w:t xml:space="preserve">Let </w:t>
      </w:r>
      <w:proofErr w:type="gramStart"/>
      <w:r w:rsidRPr="00A8114C">
        <w:rPr>
          <w:rFonts w:eastAsia="Times New Roman" w:cstheme="minorHAnsi"/>
          <w:b/>
          <w:bCs/>
          <w:sz w:val="23"/>
          <w:szCs w:val="23"/>
          <w:bdr w:val="none" w:sz="0" w:space="0" w:color="auto" w:frame="1"/>
          <w:lang w:eastAsia="en-GB"/>
        </w:rPr>
        <w:t>The</w:t>
      </w:r>
      <w:proofErr w:type="gramEnd"/>
      <w:r w:rsidRPr="00A8114C">
        <w:rPr>
          <w:rFonts w:eastAsia="Times New Roman" w:cstheme="minorHAnsi"/>
          <w:b/>
          <w:bCs/>
          <w:sz w:val="23"/>
          <w:szCs w:val="23"/>
          <w:bdr w:val="none" w:sz="0" w:space="0" w:color="auto" w:frame="1"/>
          <w:lang w:eastAsia="en-GB"/>
        </w:rPr>
        <w:t xml:space="preserve"> Pigs Have A Party, or The Pigs as they are affectionately known, are a band with a history.</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Formed in 1988 in North Lincolnshire, the band followed in the footsteps of so many British artists in playing homage to the classic blues of the American south. Gigging in pubs and clubs around Humberside, North Lincolnshire and East Yorkshire, the band soon developed a reputation for high octane rhythm &amp; blues and audience-interactive sets</w:t>
      </w:r>
      <w:proofErr w:type="gramStart"/>
      <w:r w:rsidRPr="00A8114C">
        <w:rPr>
          <w:rFonts w:eastAsia="Times New Roman" w:cstheme="minorHAnsi"/>
          <w:sz w:val="23"/>
          <w:szCs w:val="23"/>
          <w:bdr w:val="none" w:sz="0" w:space="0" w:color="auto" w:frame="1"/>
          <w:lang w:eastAsia="en-GB"/>
        </w:rPr>
        <w:t>....a</w:t>
      </w:r>
      <w:proofErr w:type="gramEnd"/>
      <w:r w:rsidRPr="00A8114C">
        <w:rPr>
          <w:rFonts w:eastAsia="Times New Roman" w:cstheme="minorHAnsi"/>
          <w:sz w:val="23"/>
          <w:szCs w:val="23"/>
          <w:bdr w:val="none" w:sz="0" w:space="0" w:color="auto" w:frame="1"/>
          <w:lang w:eastAsia="en-GB"/>
        </w:rPr>
        <w:t xml:space="preserve"> tradition that lasts to this day.</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The band's following grew, and stints on BBC Radio Lincolnshire and larger audiences followed, including playing to over 2,000 at the Winter Gardens, Cleethorpes, in support of the Rumble Band...then the largest touring band in Europe. The Pigs toured the North of England, typically accompanied by enthusiastic followers from their home village of Broughton, Lincs.</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 xml:space="preserve">In 1994 the band released an album, </w:t>
      </w:r>
      <w:proofErr w:type="gramStart"/>
      <w:r w:rsidRPr="00A8114C">
        <w:rPr>
          <w:rFonts w:eastAsia="Times New Roman" w:cstheme="minorHAnsi"/>
          <w:i/>
          <w:iCs/>
          <w:sz w:val="23"/>
          <w:szCs w:val="23"/>
          <w:bdr w:val="none" w:sz="0" w:space="0" w:color="auto" w:frame="1"/>
          <w:lang w:eastAsia="en-GB"/>
        </w:rPr>
        <w:t>This</w:t>
      </w:r>
      <w:proofErr w:type="gramEnd"/>
      <w:r w:rsidRPr="00A8114C">
        <w:rPr>
          <w:rFonts w:eastAsia="Times New Roman" w:cstheme="minorHAnsi"/>
          <w:i/>
          <w:iCs/>
          <w:sz w:val="23"/>
          <w:szCs w:val="23"/>
          <w:bdr w:val="none" w:sz="0" w:space="0" w:color="auto" w:frame="1"/>
          <w:lang w:eastAsia="en-GB"/>
        </w:rPr>
        <w:t xml:space="preserve"> next song, </w:t>
      </w:r>
      <w:r w:rsidRPr="00A8114C">
        <w:rPr>
          <w:rFonts w:eastAsia="Times New Roman" w:cstheme="minorHAnsi"/>
          <w:sz w:val="23"/>
          <w:szCs w:val="23"/>
          <w:bdr w:val="none" w:sz="0" w:space="0" w:color="auto" w:frame="1"/>
          <w:lang w:eastAsia="en-GB"/>
        </w:rPr>
        <w:t xml:space="preserve">followed shortly after by an EP featuring two Pigs original songs, </w:t>
      </w:r>
      <w:r w:rsidRPr="00A8114C">
        <w:rPr>
          <w:rFonts w:eastAsia="Times New Roman" w:cstheme="minorHAnsi"/>
          <w:i/>
          <w:iCs/>
          <w:sz w:val="23"/>
          <w:szCs w:val="23"/>
          <w:bdr w:val="none" w:sz="0" w:space="0" w:color="auto" w:frame="1"/>
          <w:lang w:eastAsia="en-GB"/>
        </w:rPr>
        <w:t xml:space="preserve">Matter of Pride </w:t>
      </w:r>
      <w:r w:rsidRPr="00A8114C">
        <w:rPr>
          <w:rFonts w:eastAsia="Times New Roman" w:cstheme="minorHAnsi"/>
          <w:sz w:val="23"/>
          <w:szCs w:val="23"/>
          <w:bdr w:val="none" w:sz="0" w:space="0" w:color="auto" w:frame="1"/>
          <w:lang w:eastAsia="en-GB"/>
        </w:rPr>
        <w:t xml:space="preserve">and </w:t>
      </w:r>
      <w:r w:rsidRPr="00A8114C">
        <w:rPr>
          <w:rFonts w:eastAsia="Times New Roman" w:cstheme="minorHAnsi"/>
          <w:i/>
          <w:iCs/>
          <w:sz w:val="23"/>
          <w:szCs w:val="23"/>
          <w:bdr w:val="none" w:sz="0" w:space="0" w:color="auto" w:frame="1"/>
          <w:lang w:eastAsia="en-GB"/>
        </w:rPr>
        <w:t xml:space="preserve">Red Stripe Blues. </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In the early 2000s the band stopped playing as the challenges of modern living encroached.</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b/>
          <w:bCs/>
          <w:sz w:val="23"/>
          <w:szCs w:val="23"/>
          <w:bdr w:val="none" w:sz="0" w:space="0" w:color="auto" w:frame="1"/>
          <w:lang w:eastAsia="en-GB"/>
        </w:rPr>
        <w:t>2009 onwards- New pigs on the block</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b/>
          <w:bCs/>
          <w:sz w:val="23"/>
          <w:szCs w:val="23"/>
          <w:bdr w:val="none" w:sz="0" w:space="0" w:color="auto" w:frame="1"/>
          <w:lang w:eastAsia="en-GB"/>
        </w:rPr>
        <w:t>​</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2009 saw the tragic early death of band front man and songwriter John Cade. The year after, drummer Pete Watson reunited the band and took over singing duties, his place on drums being taken by John's son Chaz Cade. Tragedy struck again when Pete himself died the following year.</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In 2014 the band reunited again with keyboard player Simon Ferguson taking on the frontman duties (with some trepidation...). With a new line up and a vow to carry the torch for the spirit of everything the Pigs have meant over the years, the band's latest incarnation has both stayed true to the history and broken new ground.</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sz w:val="23"/>
          <w:szCs w:val="23"/>
          <w:bdr w:val="none" w:sz="0" w:space="0" w:color="auto" w:frame="1"/>
          <w:lang w:eastAsia="en-GB"/>
        </w:rPr>
        <w:t>​</w:t>
      </w:r>
    </w:p>
    <w:p w:rsidR="00D3245F" w:rsidRPr="00D3245F" w:rsidRDefault="00A8114C" w:rsidP="00A8114C">
      <w:pPr>
        <w:shd w:val="clear" w:color="auto" w:fill="FFFFFF"/>
        <w:spacing w:after="0" w:line="240" w:lineRule="auto"/>
        <w:textAlignment w:val="baseline"/>
        <w:rPr>
          <w:rFonts w:eastAsia="Times New Roman" w:cstheme="minorHAnsi"/>
          <w:i/>
          <w:iCs/>
          <w:sz w:val="23"/>
          <w:szCs w:val="23"/>
          <w:bdr w:val="none" w:sz="0" w:space="0" w:color="auto" w:frame="1"/>
          <w:lang w:eastAsia="en-GB"/>
        </w:rPr>
      </w:pPr>
      <w:r w:rsidRPr="00A8114C">
        <w:rPr>
          <w:rFonts w:eastAsia="Times New Roman" w:cstheme="minorHAnsi"/>
          <w:sz w:val="23"/>
          <w:szCs w:val="23"/>
          <w:bdr w:val="none" w:sz="0" w:space="0" w:color="auto" w:frame="1"/>
          <w:lang w:eastAsia="en-GB"/>
        </w:rPr>
        <w:t xml:space="preserve">In 2018 the band released an EP, Now and Then, Featuring 2 new tracks, and re-releasing </w:t>
      </w:r>
      <w:r w:rsidRPr="00A8114C">
        <w:rPr>
          <w:rFonts w:eastAsia="Times New Roman" w:cstheme="minorHAnsi"/>
          <w:i/>
          <w:iCs/>
          <w:sz w:val="23"/>
          <w:szCs w:val="23"/>
          <w:bdr w:val="none" w:sz="0" w:space="0" w:color="auto" w:frame="1"/>
          <w:lang w:eastAsia="en-GB"/>
        </w:rPr>
        <w:t>Matter of Pride and Red Stripe Blues</w:t>
      </w:r>
      <w:bookmarkStart w:id="0" w:name="_GoBack"/>
      <w:bookmarkEnd w:id="0"/>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i/>
          <w:iCs/>
          <w:sz w:val="23"/>
          <w:szCs w:val="23"/>
          <w:bdr w:val="none" w:sz="0" w:space="0" w:color="auto" w:frame="1"/>
          <w:lang w:eastAsia="en-GB"/>
        </w:rPr>
        <w:t>​</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i/>
          <w:iCs/>
          <w:sz w:val="23"/>
          <w:szCs w:val="23"/>
          <w:bdr w:val="none" w:sz="0" w:space="0" w:color="auto" w:frame="1"/>
          <w:lang w:eastAsia="en-GB"/>
        </w:rPr>
        <w:t xml:space="preserve">Let </w:t>
      </w:r>
      <w:proofErr w:type="gramStart"/>
      <w:r w:rsidRPr="00A8114C">
        <w:rPr>
          <w:rFonts w:eastAsia="Times New Roman" w:cstheme="minorHAnsi"/>
          <w:i/>
          <w:iCs/>
          <w:sz w:val="23"/>
          <w:szCs w:val="23"/>
          <w:bdr w:val="none" w:sz="0" w:space="0" w:color="auto" w:frame="1"/>
          <w:lang w:eastAsia="en-GB"/>
        </w:rPr>
        <w:t>The</w:t>
      </w:r>
      <w:proofErr w:type="gramEnd"/>
      <w:r w:rsidRPr="00A8114C">
        <w:rPr>
          <w:rFonts w:eastAsia="Times New Roman" w:cstheme="minorHAnsi"/>
          <w:i/>
          <w:iCs/>
          <w:sz w:val="23"/>
          <w:szCs w:val="23"/>
          <w:bdr w:val="none" w:sz="0" w:space="0" w:color="auto" w:frame="1"/>
          <w:lang w:eastAsia="en-GB"/>
        </w:rPr>
        <w:t xml:space="preserve"> Pigs Have A Party original members:</w:t>
      </w:r>
    </w:p>
    <w:p w:rsidR="00A8114C" w:rsidRPr="00A8114C" w:rsidRDefault="00A8114C" w:rsidP="00A8114C">
      <w:pPr>
        <w:shd w:val="clear" w:color="auto" w:fill="FFFFFF"/>
        <w:spacing w:after="0" w:line="240" w:lineRule="auto"/>
        <w:textAlignment w:val="baseline"/>
        <w:rPr>
          <w:rFonts w:eastAsia="Times New Roman" w:cstheme="minorHAnsi"/>
          <w:sz w:val="23"/>
          <w:szCs w:val="23"/>
          <w:lang w:eastAsia="en-GB"/>
        </w:rPr>
      </w:pPr>
      <w:r w:rsidRPr="00A8114C">
        <w:rPr>
          <w:rFonts w:eastAsia="Times New Roman" w:cstheme="minorHAnsi"/>
          <w:i/>
          <w:iCs/>
          <w:sz w:val="23"/>
          <w:szCs w:val="23"/>
          <w:bdr w:val="none" w:sz="0" w:space="0" w:color="auto" w:frame="1"/>
          <w:lang w:eastAsia="en-GB"/>
        </w:rPr>
        <w:t>Jon Cade (vocals, guitar); Phil Parker (lead guitar); Pete Watson (drums, vocals); Christian Hilton (bass); Simon Ferguson (keyboards); Piglet (Rhythm guitar); Paul Holt (Harmonica)</w:t>
      </w:r>
    </w:p>
    <w:p w:rsidR="00A8114C" w:rsidRPr="00A8114C" w:rsidRDefault="00A8114C" w:rsidP="00A8114C">
      <w:pPr>
        <w:shd w:val="clear" w:color="auto" w:fill="FFFFFF"/>
        <w:spacing w:after="0" w:line="240" w:lineRule="auto"/>
        <w:textAlignment w:val="baseline"/>
        <w:rPr>
          <w:rFonts w:eastAsia="Times New Roman" w:cstheme="minorHAnsi"/>
          <w:color w:val="CCCCCC"/>
          <w:sz w:val="23"/>
          <w:szCs w:val="23"/>
          <w:lang w:eastAsia="en-GB"/>
        </w:rPr>
      </w:pPr>
      <w:r w:rsidRPr="00A8114C">
        <w:rPr>
          <w:rFonts w:eastAsia="Times New Roman" w:cstheme="minorHAnsi"/>
          <w:color w:val="CCCCCC"/>
          <w:sz w:val="23"/>
          <w:szCs w:val="23"/>
          <w:bdr w:val="none" w:sz="0" w:space="0" w:color="auto" w:frame="1"/>
          <w:lang w:eastAsia="en-GB"/>
        </w:rPr>
        <w:t>​</w:t>
      </w:r>
    </w:p>
    <w:p w:rsidR="000705D4" w:rsidRPr="00A8114C" w:rsidRDefault="00A8114C" w:rsidP="00A8114C">
      <w:pPr>
        <w:rPr>
          <w:rFonts w:eastAsia="Times New Roman" w:cstheme="minorHAnsi"/>
          <w:sz w:val="23"/>
          <w:szCs w:val="23"/>
          <w:bdr w:val="none" w:sz="0" w:space="0" w:color="auto" w:frame="1"/>
          <w:lang w:eastAsia="en-GB"/>
        </w:rPr>
      </w:pPr>
      <w:r w:rsidRPr="00A8114C">
        <w:rPr>
          <w:rFonts w:eastAsia="Times New Roman" w:cstheme="minorHAnsi"/>
          <w:sz w:val="23"/>
          <w:szCs w:val="23"/>
          <w:bdr w:val="none" w:sz="0" w:space="0" w:color="auto" w:frame="1"/>
          <w:lang w:eastAsia="en-GB"/>
        </w:rPr>
        <w:t>Current members:</w:t>
      </w:r>
    </w:p>
    <w:p w:rsidR="00A8114C" w:rsidRPr="00A8114C" w:rsidRDefault="00A8114C" w:rsidP="00A8114C">
      <w:pPr>
        <w:rPr>
          <w:rFonts w:cstheme="minorHAnsi"/>
        </w:rPr>
      </w:pPr>
      <w:r w:rsidRPr="00A8114C">
        <w:rPr>
          <w:rFonts w:cstheme="minorHAnsi"/>
          <w:i/>
          <w:iCs/>
          <w:sz w:val="23"/>
          <w:szCs w:val="23"/>
          <w:bdr w:val="none" w:sz="0" w:space="0" w:color="auto" w:frame="1"/>
        </w:rPr>
        <w:t>Simon Ferguson (vocals, keyboards); Phil Parker (guitar); Chaz Cade (drums); Gary Lucas (guitar); Trevor Honess (bass); Keith Mundell (percussion)</w:t>
      </w:r>
    </w:p>
    <w:sectPr w:rsidR="00A8114C" w:rsidRPr="00A81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4C"/>
    <w:rsid w:val="000705D4"/>
    <w:rsid w:val="004F17CB"/>
    <w:rsid w:val="00A8114C"/>
    <w:rsid w:val="00D3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99BD"/>
  <w15:chartTrackingRefBased/>
  <w15:docId w15:val="{575337D1-3518-49E5-8379-A5DCB678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386890">
      <w:bodyDiv w:val="1"/>
      <w:marLeft w:val="0"/>
      <w:marRight w:val="0"/>
      <w:marTop w:val="0"/>
      <w:marBottom w:val="0"/>
      <w:divBdr>
        <w:top w:val="none" w:sz="0" w:space="0" w:color="auto"/>
        <w:left w:val="none" w:sz="0" w:space="0" w:color="auto"/>
        <w:bottom w:val="none" w:sz="0" w:space="0" w:color="auto"/>
        <w:right w:val="none" w:sz="0" w:space="0" w:color="auto"/>
      </w:divBdr>
      <w:divsChild>
        <w:div w:id="235550259">
          <w:marLeft w:val="0"/>
          <w:marRight w:val="0"/>
          <w:marTop w:val="0"/>
          <w:marBottom w:val="0"/>
          <w:divBdr>
            <w:top w:val="none" w:sz="0" w:space="0" w:color="auto"/>
            <w:left w:val="none" w:sz="0" w:space="0" w:color="auto"/>
            <w:bottom w:val="none" w:sz="0" w:space="0" w:color="auto"/>
            <w:right w:val="none" w:sz="0" w:space="0" w:color="auto"/>
          </w:divBdr>
          <w:divsChild>
            <w:div w:id="1030187236">
              <w:marLeft w:val="0"/>
              <w:marRight w:val="0"/>
              <w:marTop w:val="0"/>
              <w:marBottom w:val="0"/>
              <w:divBdr>
                <w:top w:val="none" w:sz="0" w:space="0" w:color="auto"/>
                <w:left w:val="none" w:sz="0" w:space="0" w:color="auto"/>
                <w:bottom w:val="none" w:sz="0" w:space="0" w:color="auto"/>
                <w:right w:val="none" w:sz="0" w:space="0" w:color="auto"/>
              </w:divBdr>
              <w:divsChild>
                <w:div w:id="1082604840">
                  <w:marLeft w:val="0"/>
                  <w:marRight w:val="0"/>
                  <w:marTop w:val="0"/>
                  <w:marBottom w:val="0"/>
                  <w:divBdr>
                    <w:top w:val="none" w:sz="0" w:space="0" w:color="auto"/>
                    <w:left w:val="none" w:sz="0" w:space="0" w:color="auto"/>
                    <w:bottom w:val="none" w:sz="0" w:space="0" w:color="auto"/>
                    <w:right w:val="none" w:sz="0" w:space="0" w:color="auto"/>
                  </w:divBdr>
                  <w:divsChild>
                    <w:div w:id="664359933">
                      <w:marLeft w:val="0"/>
                      <w:marRight w:val="0"/>
                      <w:marTop w:val="0"/>
                      <w:marBottom w:val="0"/>
                      <w:divBdr>
                        <w:top w:val="none" w:sz="0" w:space="0" w:color="auto"/>
                        <w:left w:val="none" w:sz="0" w:space="0" w:color="auto"/>
                        <w:bottom w:val="none" w:sz="0" w:space="0" w:color="auto"/>
                        <w:right w:val="none" w:sz="0" w:space="0" w:color="auto"/>
                      </w:divBdr>
                      <w:divsChild>
                        <w:div w:id="2439356">
                          <w:marLeft w:val="0"/>
                          <w:marRight w:val="0"/>
                          <w:marTop w:val="0"/>
                          <w:marBottom w:val="0"/>
                          <w:divBdr>
                            <w:top w:val="none" w:sz="0" w:space="0" w:color="auto"/>
                            <w:left w:val="none" w:sz="0" w:space="0" w:color="auto"/>
                            <w:bottom w:val="none" w:sz="0" w:space="0" w:color="auto"/>
                            <w:right w:val="none" w:sz="0" w:space="0" w:color="auto"/>
                          </w:divBdr>
                          <w:divsChild>
                            <w:div w:id="676537803">
                              <w:marLeft w:val="0"/>
                              <w:marRight w:val="0"/>
                              <w:marTop w:val="0"/>
                              <w:marBottom w:val="0"/>
                              <w:divBdr>
                                <w:top w:val="none" w:sz="0" w:space="0" w:color="auto"/>
                                <w:left w:val="none" w:sz="0" w:space="0" w:color="auto"/>
                                <w:bottom w:val="none" w:sz="0" w:space="0" w:color="auto"/>
                                <w:right w:val="none" w:sz="0" w:space="0" w:color="auto"/>
                              </w:divBdr>
                              <w:divsChild>
                                <w:div w:id="171191557">
                                  <w:marLeft w:val="0"/>
                                  <w:marRight w:val="0"/>
                                  <w:marTop w:val="0"/>
                                  <w:marBottom w:val="0"/>
                                  <w:divBdr>
                                    <w:top w:val="none" w:sz="0" w:space="0" w:color="auto"/>
                                    <w:left w:val="none" w:sz="0" w:space="0" w:color="auto"/>
                                    <w:bottom w:val="none" w:sz="0" w:space="0" w:color="auto"/>
                                    <w:right w:val="none" w:sz="0" w:space="0" w:color="auto"/>
                                  </w:divBdr>
                                  <w:divsChild>
                                    <w:div w:id="1436514659">
                                      <w:marLeft w:val="0"/>
                                      <w:marRight w:val="0"/>
                                      <w:marTop w:val="0"/>
                                      <w:marBottom w:val="0"/>
                                      <w:divBdr>
                                        <w:top w:val="none" w:sz="0" w:space="0" w:color="auto"/>
                                        <w:left w:val="none" w:sz="0" w:space="0" w:color="auto"/>
                                        <w:bottom w:val="none" w:sz="0" w:space="0" w:color="auto"/>
                                        <w:right w:val="none" w:sz="0" w:space="0" w:color="auto"/>
                                      </w:divBdr>
                                      <w:divsChild>
                                        <w:div w:id="1391923483">
                                          <w:marLeft w:val="0"/>
                                          <w:marRight w:val="0"/>
                                          <w:marTop w:val="0"/>
                                          <w:marBottom w:val="0"/>
                                          <w:divBdr>
                                            <w:top w:val="none" w:sz="0" w:space="0" w:color="auto"/>
                                            <w:left w:val="none" w:sz="0" w:space="0" w:color="auto"/>
                                            <w:bottom w:val="none" w:sz="0" w:space="0" w:color="auto"/>
                                            <w:right w:val="none" w:sz="0" w:space="0" w:color="auto"/>
                                          </w:divBdr>
                                          <w:divsChild>
                                            <w:div w:id="1292790236">
                                              <w:marLeft w:val="0"/>
                                              <w:marRight w:val="0"/>
                                              <w:marTop w:val="0"/>
                                              <w:marBottom w:val="0"/>
                                              <w:divBdr>
                                                <w:top w:val="none" w:sz="0" w:space="0" w:color="auto"/>
                                                <w:left w:val="none" w:sz="0" w:space="0" w:color="auto"/>
                                                <w:bottom w:val="none" w:sz="0" w:space="0" w:color="auto"/>
                                                <w:right w:val="none" w:sz="0" w:space="0" w:color="auto"/>
                                              </w:divBdr>
                                              <w:divsChild>
                                                <w:div w:id="1422530630">
                                                  <w:marLeft w:val="15"/>
                                                  <w:marRight w:val="15"/>
                                                  <w:marTop w:val="15"/>
                                                  <w:marBottom w:val="15"/>
                                                  <w:divBdr>
                                                    <w:top w:val="single" w:sz="6" w:space="2" w:color="4D90FE"/>
                                                    <w:left w:val="single" w:sz="6" w:space="2" w:color="4D90FE"/>
                                                    <w:bottom w:val="single" w:sz="6" w:space="2" w:color="4D90FE"/>
                                                    <w:right w:val="single" w:sz="6" w:space="0" w:color="4D90FE"/>
                                                  </w:divBdr>
                                                  <w:divsChild>
                                                    <w:div w:id="869488818">
                                                      <w:marLeft w:val="0"/>
                                                      <w:marRight w:val="0"/>
                                                      <w:marTop w:val="0"/>
                                                      <w:marBottom w:val="0"/>
                                                      <w:divBdr>
                                                        <w:top w:val="none" w:sz="0" w:space="0" w:color="auto"/>
                                                        <w:left w:val="none" w:sz="0" w:space="0" w:color="auto"/>
                                                        <w:bottom w:val="none" w:sz="0" w:space="0" w:color="auto"/>
                                                        <w:right w:val="none" w:sz="0" w:space="0" w:color="auto"/>
                                                      </w:divBdr>
                                                      <w:divsChild>
                                                        <w:div w:id="1431313214">
                                                          <w:marLeft w:val="0"/>
                                                          <w:marRight w:val="0"/>
                                                          <w:marTop w:val="0"/>
                                                          <w:marBottom w:val="0"/>
                                                          <w:divBdr>
                                                            <w:top w:val="none" w:sz="0" w:space="0" w:color="auto"/>
                                                            <w:left w:val="none" w:sz="0" w:space="0" w:color="auto"/>
                                                            <w:bottom w:val="none" w:sz="0" w:space="0" w:color="auto"/>
                                                            <w:right w:val="none" w:sz="0" w:space="0" w:color="auto"/>
                                                          </w:divBdr>
                                                          <w:divsChild>
                                                            <w:div w:id="163982598">
                                                              <w:marLeft w:val="0"/>
                                                              <w:marRight w:val="0"/>
                                                              <w:marTop w:val="0"/>
                                                              <w:marBottom w:val="0"/>
                                                              <w:divBdr>
                                                                <w:top w:val="none" w:sz="0" w:space="0" w:color="auto"/>
                                                                <w:left w:val="none" w:sz="0" w:space="0" w:color="auto"/>
                                                                <w:bottom w:val="none" w:sz="0" w:space="0" w:color="auto"/>
                                                                <w:right w:val="none" w:sz="0" w:space="0" w:color="auto"/>
                                                              </w:divBdr>
                                                              <w:divsChild>
                                                                <w:div w:id="1271622273">
                                                                  <w:marLeft w:val="0"/>
                                                                  <w:marRight w:val="0"/>
                                                                  <w:marTop w:val="0"/>
                                                                  <w:marBottom w:val="0"/>
                                                                  <w:divBdr>
                                                                    <w:top w:val="none" w:sz="0" w:space="0" w:color="auto"/>
                                                                    <w:left w:val="none" w:sz="0" w:space="0" w:color="auto"/>
                                                                    <w:bottom w:val="none" w:sz="0" w:space="0" w:color="auto"/>
                                                                    <w:right w:val="none" w:sz="0" w:space="0" w:color="auto"/>
                                                                  </w:divBdr>
                                                                  <w:divsChild>
                                                                    <w:div w:id="381251544">
                                                                      <w:marLeft w:val="0"/>
                                                                      <w:marRight w:val="0"/>
                                                                      <w:marTop w:val="0"/>
                                                                      <w:marBottom w:val="0"/>
                                                                      <w:divBdr>
                                                                        <w:top w:val="none" w:sz="0" w:space="0" w:color="auto"/>
                                                                        <w:left w:val="none" w:sz="0" w:space="0" w:color="auto"/>
                                                                        <w:bottom w:val="none" w:sz="0" w:space="0" w:color="auto"/>
                                                                        <w:right w:val="none" w:sz="0" w:space="0" w:color="auto"/>
                                                                      </w:divBdr>
                                                                      <w:divsChild>
                                                                        <w:div w:id="1086802676">
                                                                          <w:marLeft w:val="0"/>
                                                                          <w:marRight w:val="0"/>
                                                                          <w:marTop w:val="0"/>
                                                                          <w:marBottom w:val="0"/>
                                                                          <w:divBdr>
                                                                            <w:top w:val="none" w:sz="0" w:space="0" w:color="auto"/>
                                                                            <w:left w:val="none" w:sz="0" w:space="0" w:color="auto"/>
                                                                            <w:bottom w:val="none" w:sz="0" w:space="0" w:color="auto"/>
                                                                            <w:right w:val="none" w:sz="0" w:space="0" w:color="auto"/>
                                                                          </w:divBdr>
                                                                          <w:divsChild>
                                                                            <w:div w:id="422384790">
                                                                              <w:marLeft w:val="0"/>
                                                                              <w:marRight w:val="0"/>
                                                                              <w:marTop w:val="0"/>
                                                                              <w:marBottom w:val="0"/>
                                                                              <w:divBdr>
                                                                                <w:top w:val="none" w:sz="0" w:space="0" w:color="auto"/>
                                                                                <w:left w:val="none" w:sz="0" w:space="0" w:color="auto"/>
                                                                                <w:bottom w:val="none" w:sz="0" w:space="0" w:color="auto"/>
                                                                                <w:right w:val="none" w:sz="0" w:space="0" w:color="auto"/>
                                                                              </w:divBdr>
                                                                              <w:divsChild>
                                                                                <w:div w:id="950939118">
                                                                                  <w:marLeft w:val="0"/>
                                                                                  <w:marRight w:val="0"/>
                                                                                  <w:marTop w:val="0"/>
                                                                                  <w:marBottom w:val="0"/>
                                                                                  <w:divBdr>
                                                                                    <w:top w:val="none" w:sz="0" w:space="0" w:color="auto"/>
                                                                                    <w:left w:val="none" w:sz="0" w:space="0" w:color="auto"/>
                                                                                    <w:bottom w:val="none" w:sz="0" w:space="0" w:color="auto"/>
                                                                                    <w:right w:val="none" w:sz="0" w:space="0" w:color="auto"/>
                                                                                  </w:divBdr>
                                                                                  <w:divsChild>
                                                                                    <w:div w:id="2071922777">
                                                                                      <w:marLeft w:val="0"/>
                                                                                      <w:marRight w:val="0"/>
                                                                                      <w:marTop w:val="0"/>
                                                                                      <w:marBottom w:val="0"/>
                                                                                      <w:divBdr>
                                                                                        <w:top w:val="none" w:sz="0" w:space="0" w:color="auto"/>
                                                                                        <w:left w:val="none" w:sz="0" w:space="0" w:color="auto"/>
                                                                                        <w:bottom w:val="none" w:sz="0" w:space="0" w:color="auto"/>
                                                                                        <w:right w:val="none" w:sz="0" w:space="0" w:color="auto"/>
                                                                                      </w:divBdr>
                                                                                      <w:divsChild>
                                                                                        <w:div w:id="947393671">
                                                                                          <w:marLeft w:val="0"/>
                                                                                          <w:marRight w:val="60"/>
                                                                                          <w:marTop w:val="0"/>
                                                                                          <w:marBottom w:val="0"/>
                                                                                          <w:divBdr>
                                                                                            <w:top w:val="none" w:sz="0" w:space="0" w:color="auto"/>
                                                                                            <w:left w:val="none" w:sz="0" w:space="0" w:color="auto"/>
                                                                                            <w:bottom w:val="none" w:sz="0" w:space="0" w:color="auto"/>
                                                                                            <w:right w:val="none" w:sz="0" w:space="0" w:color="auto"/>
                                                                                          </w:divBdr>
                                                                                          <w:divsChild>
                                                                                            <w:div w:id="2071145500">
                                                                                              <w:marLeft w:val="0"/>
                                                                                              <w:marRight w:val="120"/>
                                                                                              <w:marTop w:val="0"/>
                                                                                              <w:marBottom w:val="150"/>
                                                                                              <w:divBdr>
                                                                                                <w:top w:val="single" w:sz="2" w:space="0" w:color="EFEFEF"/>
                                                                                                <w:left w:val="single" w:sz="6" w:space="0" w:color="EFEFEF"/>
                                                                                                <w:bottom w:val="single" w:sz="6" w:space="0" w:color="E2E2E2"/>
                                                                                                <w:right w:val="single" w:sz="6" w:space="0" w:color="EFEFEF"/>
                                                                                              </w:divBdr>
                                                                                              <w:divsChild>
                                                                                                <w:div w:id="412508120">
                                                                                                  <w:marLeft w:val="0"/>
                                                                                                  <w:marRight w:val="0"/>
                                                                                                  <w:marTop w:val="0"/>
                                                                                                  <w:marBottom w:val="0"/>
                                                                                                  <w:divBdr>
                                                                                                    <w:top w:val="none" w:sz="0" w:space="0" w:color="auto"/>
                                                                                                    <w:left w:val="none" w:sz="0" w:space="0" w:color="auto"/>
                                                                                                    <w:bottom w:val="none" w:sz="0" w:space="0" w:color="auto"/>
                                                                                                    <w:right w:val="none" w:sz="0" w:space="0" w:color="auto"/>
                                                                                                  </w:divBdr>
                                                                                                  <w:divsChild>
                                                                                                    <w:div w:id="1082725431">
                                                                                                      <w:marLeft w:val="0"/>
                                                                                                      <w:marRight w:val="0"/>
                                                                                                      <w:marTop w:val="0"/>
                                                                                                      <w:marBottom w:val="0"/>
                                                                                                      <w:divBdr>
                                                                                                        <w:top w:val="none" w:sz="0" w:space="0" w:color="auto"/>
                                                                                                        <w:left w:val="none" w:sz="0" w:space="0" w:color="auto"/>
                                                                                                        <w:bottom w:val="none" w:sz="0" w:space="0" w:color="auto"/>
                                                                                                        <w:right w:val="none" w:sz="0" w:space="0" w:color="auto"/>
                                                                                                      </w:divBdr>
                                                                                                      <w:divsChild>
                                                                                                        <w:div w:id="1511333305">
                                                                                                          <w:marLeft w:val="0"/>
                                                                                                          <w:marRight w:val="0"/>
                                                                                                          <w:marTop w:val="0"/>
                                                                                                          <w:marBottom w:val="0"/>
                                                                                                          <w:divBdr>
                                                                                                            <w:top w:val="none" w:sz="0" w:space="0" w:color="auto"/>
                                                                                                            <w:left w:val="none" w:sz="0" w:space="0" w:color="auto"/>
                                                                                                            <w:bottom w:val="none" w:sz="0" w:space="0" w:color="auto"/>
                                                                                                            <w:right w:val="none" w:sz="0" w:space="0" w:color="auto"/>
                                                                                                          </w:divBdr>
                                                                                                          <w:divsChild>
                                                                                                            <w:div w:id="1938975273">
                                                                                                              <w:marLeft w:val="0"/>
                                                                                                              <w:marRight w:val="0"/>
                                                                                                              <w:marTop w:val="0"/>
                                                                                                              <w:marBottom w:val="0"/>
                                                                                                              <w:divBdr>
                                                                                                                <w:top w:val="single" w:sz="6" w:space="0" w:color="E5E5E5"/>
                                                                                                                <w:left w:val="none" w:sz="0" w:space="0" w:color="auto"/>
                                                                                                                <w:bottom w:val="none" w:sz="0" w:space="0" w:color="auto"/>
                                                                                                                <w:right w:val="none" w:sz="0" w:space="0" w:color="auto"/>
                                                                                                              </w:divBdr>
                                                                                                              <w:divsChild>
                                                                                                                <w:div w:id="609969088">
                                                                                                                  <w:marLeft w:val="0"/>
                                                                                                                  <w:marRight w:val="0"/>
                                                                                                                  <w:marTop w:val="0"/>
                                                                                                                  <w:marBottom w:val="0"/>
                                                                                                                  <w:divBdr>
                                                                                                                    <w:top w:val="none" w:sz="0" w:space="0" w:color="auto"/>
                                                                                                                    <w:left w:val="none" w:sz="0" w:space="0" w:color="auto"/>
                                                                                                                    <w:bottom w:val="none" w:sz="0" w:space="0" w:color="auto"/>
                                                                                                                    <w:right w:val="none" w:sz="0" w:space="0" w:color="auto"/>
                                                                                                                  </w:divBdr>
                                                                                                                  <w:divsChild>
                                                                                                                    <w:div w:id="1066993845">
                                                                                                                      <w:marLeft w:val="0"/>
                                                                                                                      <w:marRight w:val="0"/>
                                                                                                                      <w:marTop w:val="0"/>
                                                                                                                      <w:marBottom w:val="0"/>
                                                                                                                      <w:divBdr>
                                                                                                                        <w:top w:val="none" w:sz="0" w:space="0" w:color="auto"/>
                                                                                                                        <w:left w:val="none" w:sz="0" w:space="0" w:color="auto"/>
                                                                                                                        <w:bottom w:val="none" w:sz="0" w:space="0" w:color="auto"/>
                                                                                                                        <w:right w:val="none" w:sz="0" w:space="0" w:color="auto"/>
                                                                                                                      </w:divBdr>
                                                                                                                      <w:divsChild>
                                                                                                                        <w:div w:id="1745029699">
                                                                                                                          <w:marLeft w:val="0"/>
                                                                                                                          <w:marRight w:val="0"/>
                                                                                                                          <w:marTop w:val="0"/>
                                                                                                                          <w:marBottom w:val="0"/>
                                                                                                                          <w:divBdr>
                                                                                                                            <w:top w:val="none" w:sz="0" w:space="0" w:color="auto"/>
                                                                                                                            <w:left w:val="none" w:sz="0" w:space="0" w:color="auto"/>
                                                                                                                            <w:bottom w:val="none" w:sz="0" w:space="0" w:color="auto"/>
                                                                                                                            <w:right w:val="none" w:sz="0" w:space="0" w:color="auto"/>
                                                                                                                          </w:divBdr>
                                                                                                                          <w:divsChild>
                                                                                                                            <w:div w:id="1677226074">
                                                                                                                              <w:marLeft w:val="0"/>
                                                                                                                              <w:marRight w:val="0"/>
                                                                                                                              <w:marTop w:val="0"/>
                                                                                                                              <w:marBottom w:val="0"/>
                                                                                                                              <w:divBdr>
                                                                                                                                <w:top w:val="none" w:sz="0" w:space="0" w:color="auto"/>
                                                                                                                                <w:left w:val="none" w:sz="0" w:space="0" w:color="auto"/>
                                                                                                                                <w:bottom w:val="none" w:sz="0" w:space="0" w:color="auto"/>
                                                                                                                                <w:right w:val="none" w:sz="0" w:space="0" w:color="auto"/>
                                                                                                                              </w:divBdr>
                                                                                                                              <w:divsChild>
                                                                                                                                <w:div w:id="1246569149">
                                                                                                                                  <w:marLeft w:val="0"/>
                                                                                                                                  <w:marRight w:val="0"/>
                                                                                                                                  <w:marTop w:val="0"/>
                                                                                                                                  <w:marBottom w:val="0"/>
                                                                                                                                  <w:divBdr>
                                                                                                                                    <w:top w:val="none" w:sz="0" w:space="0" w:color="auto"/>
                                                                                                                                    <w:left w:val="none" w:sz="0" w:space="0" w:color="auto"/>
                                                                                                                                    <w:bottom w:val="none" w:sz="0" w:space="0" w:color="auto"/>
                                                                                                                                    <w:right w:val="none" w:sz="0" w:space="0" w:color="auto"/>
                                                                                                                                  </w:divBdr>
                                                                                                                                  <w:divsChild>
                                                                                                                                    <w:div w:id="105468545">
                                                                                                                                      <w:marLeft w:val="0"/>
                                                                                                                                      <w:marRight w:val="0"/>
                                                                                                                                      <w:marTop w:val="0"/>
                                                                                                                                      <w:marBottom w:val="0"/>
                                                                                                                                      <w:divBdr>
                                                                                                                                        <w:top w:val="none" w:sz="0" w:space="0" w:color="auto"/>
                                                                                                                                        <w:left w:val="none" w:sz="0" w:space="0" w:color="auto"/>
                                                                                                                                        <w:bottom w:val="none" w:sz="0" w:space="0" w:color="auto"/>
                                                                                                                                        <w:right w:val="none" w:sz="0" w:space="0" w:color="auto"/>
                                                                                                                                      </w:divBdr>
                                                                                                                                      <w:divsChild>
                                                                                                                                        <w:div w:id="1719355551">
                                                                                                                                          <w:marLeft w:val="0"/>
                                                                                                                                          <w:marRight w:val="0"/>
                                                                                                                                          <w:marTop w:val="0"/>
                                                                                                                                          <w:marBottom w:val="0"/>
                                                                                                                                          <w:divBdr>
                                                                                                                                            <w:top w:val="none" w:sz="0" w:space="0" w:color="auto"/>
                                                                                                                                            <w:left w:val="none" w:sz="0" w:space="0" w:color="auto"/>
                                                                                                                                            <w:bottom w:val="none" w:sz="0" w:space="0" w:color="auto"/>
                                                                                                                                            <w:right w:val="none" w:sz="0" w:space="0" w:color="auto"/>
                                                                                                                                          </w:divBdr>
                                                                                                                                          <w:divsChild>
                                                                                                                                            <w:div w:id="1544753786">
                                                                                                                                              <w:marLeft w:val="0"/>
                                                                                                                                              <w:marRight w:val="0"/>
                                                                                                                                              <w:marTop w:val="0"/>
                                                                                                                                              <w:marBottom w:val="0"/>
                                                                                                                                              <w:divBdr>
                                                                                                                                                <w:top w:val="none" w:sz="0" w:space="0" w:color="auto"/>
                                                                                                                                                <w:left w:val="none" w:sz="0" w:space="0" w:color="auto"/>
                                                                                                                                                <w:bottom w:val="none" w:sz="0" w:space="0" w:color="auto"/>
                                                                                                                                                <w:right w:val="none" w:sz="0" w:space="0" w:color="auto"/>
                                                                                                                                              </w:divBdr>
                                                                                                                                              <w:divsChild>
                                                                                                                                                <w:div w:id="7030304">
                                                                                                                                                  <w:marLeft w:val="0"/>
                                                                                                                                                  <w:marRight w:val="90"/>
                                                                                                                                                  <w:marTop w:val="0"/>
                                                                                                                                                  <w:marBottom w:val="0"/>
                                                                                                                                                  <w:divBdr>
                                                                                                                                                    <w:top w:val="single" w:sz="6" w:space="0" w:color="666666"/>
                                                                                                                                                    <w:left w:val="single" w:sz="6" w:space="0" w:color="CCCCCC"/>
                                                                                                                                                    <w:bottom w:val="single" w:sz="6" w:space="0" w:color="CCCCCC"/>
                                                                                                                                                    <w:right w:val="single" w:sz="6" w:space="0" w:color="CCCCCC"/>
                                                                                                                                                  </w:divBdr>
                                                                                                                                                  <w:divsChild>
                                                                                                                                                    <w:div w:id="498469351">
                                                                                                                                                      <w:marLeft w:val="30"/>
                                                                                                                                                      <w:marRight w:val="0"/>
                                                                                                                                                      <w:marTop w:val="0"/>
                                                                                                                                                      <w:marBottom w:val="0"/>
                                                                                                                                                      <w:divBdr>
                                                                                                                                                        <w:top w:val="none" w:sz="0" w:space="0" w:color="auto"/>
                                                                                                                                                        <w:left w:val="none" w:sz="0" w:space="0" w:color="auto"/>
                                                                                                                                                        <w:bottom w:val="none" w:sz="0" w:space="0" w:color="auto"/>
                                                                                                                                                        <w:right w:val="none" w:sz="0" w:space="0" w:color="auto"/>
                                                                                                                                                      </w:divBdr>
                                                                                                                                                      <w:divsChild>
                                                                                                                                                        <w:div w:id="9656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Simon</dc:creator>
  <cp:keywords/>
  <dc:description/>
  <cp:lastModifiedBy>Ferguson, Simon</cp:lastModifiedBy>
  <cp:revision>3</cp:revision>
  <dcterms:created xsi:type="dcterms:W3CDTF">2020-01-04T14:23:00Z</dcterms:created>
  <dcterms:modified xsi:type="dcterms:W3CDTF">2020-01-04T14:24:00Z</dcterms:modified>
</cp:coreProperties>
</file>